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860D75" w:rsidRDefault="00896E87" w:rsidP="00896E87">
      <w:pPr>
        <w:jc w:val="center"/>
        <w:rPr>
          <w:rFonts w:cs="Times New Roman"/>
          <w:b/>
          <w:sz w:val="32"/>
          <w:szCs w:val="32"/>
        </w:rPr>
      </w:pPr>
      <w:r w:rsidRPr="00860D75">
        <w:rPr>
          <w:rFonts w:cs="Times New Roman"/>
          <w:b/>
          <w:sz w:val="32"/>
          <w:szCs w:val="32"/>
        </w:rPr>
        <w:t>MÔN HỌC CÁC BỘ MÔN QUẢN LÝ</w:t>
      </w:r>
    </w:p>
    <w:p w:rsidR="00896E87" w:rsidRPr="00896E87" w:rsidRDefault="00896E87">
      <w:pPr>
        <w:rPr>
          <w:rFonts w:cs="Times New Roman"/>
          <w:szCs w:val="26"/>
        </w:rPr>
      </w:pPr>
    </w:p>
    <w:tbl>
      <w:tblPr>
        <w:tblStyle w:val="TableGrid"/>
        <w:tblW w:w="10915" w:type="dxa"/>
        <w:tblInd w:w="-601" w:type="dxa"/>
        <w:tblLook w:val="04A0" w:firstRow="1" w:lastRow="0" w:firstColumn="1" w:lastColumn="0" w:noHBand="0" w:noVBand="1"/>
      </w:tblPr>
      <w:tblGrid>
        <w:gridCol w:w="993"/>
        <w:gridCol w:w="2410"/>
        <w:gridCol w:w="3118"/>
        <w:gridCol w:w="2977"/>
        <w:gridCol w:w="1417"/>
      </w:tblGrid>
      <w:tr w:rsidR="00F43180" w:rsidRPr="00896E87" w:rsidTr="00E55D14">
        <w:tc>
          <w:tcPr>
            <w:tcW w:w="993" w:type="dxa"/>
            <w:vMerge w:val="restart"/>
            <w:vAlign w:val="center"/>
          </w:tcPr>
          <w:p w:rsidR="00F43180" w:rsidRPr="00B565AD" w:rsidRDefault="00F43180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Bộ môn</w:t>
            </w:r>
          </w:p>
        </w:tc>
        <w:tc>
          <w:tcPr>
            <w:tcW w:w="2410" w:type="dxa"/>
            <w:vMerge w:val="restart"/>
            <w:vAlign w:val="center"/>
          </w:tcPr>
          <w:p w:rsidR="00F43180" w:rsidRPr="00B565AD" w:rsidRDefault="00F43180" w:rsidP="00F431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Phòng , xưởng </w:t>
            </w:r>
          </w:p>
          <w:p w:rsidR="00F43180" w:rsidRPr="00B565AD" w:rsidRDefault="00F43180" w:rsidP="00F431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Thực tập</w:t>
            </w:r>
            <w:r w:rsidR="00B565AD" w:rsidRPr="00B565AD">
              <w:rPr>
                <w:rFonts w:cs="Times New Roman"/>
                <w:b/>
                <w:sz w:val="24"/>
                <w:szCs w:val="24"/>
              </w:rPr>
              <w:t>-</w:t>
            </w:r>
            <w:r w:rsidRPr="00B565AD">
              <w:rPr>
                <w:rFonts w:cs="Times New Roman"/>
                <w:b/>
                <w:sz w:val="24"/>
                <w:szCs w:val="24"/>
              </w:rPr>
              <w:t>thực hành</w:t>
            </w:r>
          </w:p>
        </w:tc>
        <w:tc>
          <w:tcPr>
            <w:tcW w:w="6095" w:type="dxa"/>
            <w:gridSpan w:val="2"/>
            <w:vAlign w:val="center"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Môn học</w:t>
            </w:r>
          </w:p>
        </w:tc>
        <w:tc>
          <w:tcPr>
            <w:tcW w:w="1417" w:type="dxa"/>
            <w:vMerge w:val="restart"/>
            <w:vAlign w:val="center"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Tên xưởng</w:t>
            </w:r>
          </w:p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TN-TH</w:t>
            </w:r>
          </w:p>
        </w:tc>
      </w:tr>
      <w:tr w:rsidR="00F43180" w:rsidRPr="00896E87" w:rsidTr="00E55D14">
        <w:tc>
          <w:tcPr>
            <w:tcW w:w="993" w:type="dxa"/>
            <w:vMerge/>
            <w:vAlign w:val="center"/>
          </w:tcPr>
          <w:p w:rsidR="00F43180" w:rsidRPr="00B565AD" w:rsidRDefault="00F43180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43180" w:rsidRPr="00B565AD" w:rsidRDefault="00B565AD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Hệ </w:t>
            </w:r>
            <w:r w:rsidR="00F43180" w:rsidRPr="00B565AD">
              <w:rPr>
                <w:rFonts w:cs="Times New Roman"/>
                <w:b/>
                <w:sz w:val="24"/>
                <w:szCs w:val="24"/>
              </w:rPr>
              <w:t>CD</w:t>
            </w:r>
          </w:p>
        </w:tc>
        <w:tc>
          <w:tcPr>
            <w:tcW w:w="2977" w:type="dxa"/>
          </w:tcPr>
          <w:p w:rsidR="00F43180" w:rsidRPr="00B565AD" w:rsidRDefault="00B565AD" w:rsidP="00544C7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Hệ </w:t>
            </w:r>
            <w:r w:rsidR="00F43180" w:rsidRPr="00B565AD">
              <w:rPr>
                <w:rFonts w:cs="Times New Roman"/>
                <w:b/>
                <w:sz w:val="24"/>
                <w:szCs w:val="24"/>
              </w:rPr>
              <w:t>TC</w:t>
            </w:r>
          </w:p>
        </w:tc>
        <w:tc>
          <w:tcPr>
            <w:tcW w:w="1417" w:type="dxa"/>
            <w:vMerge/>
          </w:tcPr>
          <w:p w:rsidR="00F43180" w:rsidRPr="00B565AD" w:rsidRDefault="00F43180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 w:val="restart"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Cung </w:t>
            </w:r>
          </w:p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cấp </w:t>
            </w:r>
          </w:p>
          <w:p w:rsid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điện</w:t>
            </w:r>
          </w:p>
          <w:p w:rsidR="00973500" w:rsidRPr="00B565AD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(4 GV)</w:t>
            </w: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Cung cấp điện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Cung cấp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Nhà máy điện và Trạm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Kỹ thuật chiếu sáng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2977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2977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Đồ án Cung cấp điện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1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G1.1-10 (A)</w:t>
            </w: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2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G1.1-10 (B)</w:t>
            </w: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3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 xml:space="preserve">G1.2- 01 </w:t>
            </w:r>
          </w:p>
        </w:tc>
      </w:tr>
      <w:tr w:rsidR="00B565AD" w:rsidRPr="00896E87" w:rsidTr="00E55D14">
        <w:tc>
          <w:tcPr>
            <w:tcW w:w="993" w:type="dxa"/>
            <w:vMerge w:val="restart"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Kỹ thuật </w:t>
            </w:r>
          </w:p>
          <w:p w:rsid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cơ sở</w:t>
            </w:r>
          </w:p>
          <w:p w:rsidR="00973500" w:rsidRPr="00B565AD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(6 GV)</w:t>
            </w:r>
          </w:p>
        </w:tc>
        <w:tc>
          <w:tcPr>
            <w:tcW w:w="2410" w:type="dxa"/>
            <w:vAlign w:val="center"/>
          </w:tcPr>
          <w:p w:rsidR="00B565AD" w:rsidRPr="00B565AD" w:rsidRDefault="00B565AD" w:rsidP="00896E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rFonts w:eastAsia="Times New Roman"/>
                <w:sz w:val="24"/>
                <w:szCs w:val="24"/>
              </w:rPr>
              <w:t>Điện tử cơ bản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Lý thuyết mạch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rFonts w:eastAsia="Times New Roman"/>
                <w:sz w:val="24"/>
                <w:szCs w:val="24"/>
              </w:rPr>
              <w:t>Đo lường và Mạch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  <w:highlight w:val="yellow"/>
              </w:rPr>
            </w:pPr>
            <w:r w:rsidRPr="00B565AD">
              <w:rPr>
                <w:sz w:val="24"/>
                <w:szCs w:val="24"/>
                <w:highlight w:val="yellow"/>
              </w:rPr>
              <w:t xml:space="preserve">Khí cụ điện  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  <w:highlight w:val="yellow"/>
              </w:rPr>
              <w:t>Khí cụ điện và máy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  <w:highlight w:val="yellow"/>
              </w:rPr>
            </w:pPr>
            <w:r w:rsidRPr="00B565AD">
              <w:rPr>
                <w:sz w:val="24"/>
                <w:szCs w:val="24"/>
                <w:highlight w:val="yellow"/>
              </w:rPr>
              <w:t>Kỹ thuật điện tử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An toàn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An toàn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Phương pháp NCKH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Đo lường điện và cảm biến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  <w:highlight w:val="yellow"/>
              </w:rPr>
              <w:t>Vật liệu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  <w:r w:rsidRPr="00973500">
              <w:rPr>
                <w:rFonts w:eastAsia="Times New Roman"/>
                <w:szCs w:val="26"/>
              </w:rPr>
              <w:t>TT đo lường và MĐ</w:t>
            </w:r>
          </w:p>
        </w:tc>
        <w:tc>
          <w:tcPr>
            <w:tcW w:w="3118" w:type="dxa"/>
            <w:vAlign w:val="center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</w:p>
        </w:tc>
        <w:tc>
          <w:tcPr>
            <w:tcW w:w="2977" w:type="dxa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</w:p>
        </w:tc>
        <w:tc>
          <w:tcPr>
            <w:tcW w:w="1417" w:type="dxa"/>
          </w:tcPr>
          <w:p w:rsidR="00B565AD" w:rsidRPr="00973500" w:rsidRDefault="00973500" w:rsidP="00973500">
            <w:pPr>
              <w:jc w:val="center"/>
              <w:rPr>
                <w:rFonts w:cs="Times New Roman"/>
                <w:szCs w:val="26"/>
              </w:rPr>
            </w:pPr>
            <w:r w:rsidRPr="00973500">
              <w:rPr>
                <w:rFonts w:eastAsia="Times New Roman"/>
                <w:szCs w:val="26"/>
              </w:rPr>
              <w:t>G12-02</w:t>
            </w:r>
          </w:p>
        </w:tc>
      </w:tr>
      <w:tr w:rsidR="00973500" w:rsidRPr="00896E87" w:rsidTr="00E55D14">
        <w:tc>
          <w:tcPr>
            <w:tcW w:w="993" w:type="dxa"/>
            <w:vMerge w:val="restart"/>
          </w:tcPr>
          <w:p w:rsidR="00973500" w:rsidRDefault="00973500" w:rsidP="0097350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73500">
              <w:rPr>
                <w:rFonts w:cs="Times New Roman"/>
                <w:b/>
                <w:sz w:val="24"/>
                <w:szCs w:val="24"/>
              </w:rPr>
              <w:t>Kỹ thuật truyền hình</w:t>
            </w:r>
          </w:p>
          <w:p w:rsidR="00973500" w:rsidRPr="00B565AD" w:rsidRDefault="00973500" w:rsidP="009735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(3 GV)</w:t>
            </w: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Kỹ thuật Audio-Video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KT Truyền thanh TH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điện-điện tử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điện – điện tử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KT Truyền số liệu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thiết kế điện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3500" w:rsidRPr="00973500" w:rsidRDefault="00973500" w:rsidP="00403B1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73500">
              <w:rPr>
                <w:rFonts w:ascii="Times New Roman" w:hAnsi="Times New Roman"/>
                <w:sz w:val="24"/>
                <w:szCs w:val="24"/>
              </w:rPr>
              <w:t>TT Kỹ thuậ</w:t>
            </w:r>
            <w:r>
              <w:rPr>
                <w:rFonts w:ascii="Times New Roman" w:hAnsi="Times New Roman"/>
                <w:sz w:val="24"/>
                <w:szCs w:val="24"/>
              </w:rPr>
              <w:t>t TH</w:t>
            </w: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73500">
              <w:rPr>
                <w:sz w:val="24"/>
                <w:szCs w:val="24"/>
              </w:rPr>
              <w:t>G1.2-11</w:t>
            </w:r>
          </w:p>
        </w:tc>
      </w:tr>
      <w:tr w:rsidR="00C95650" w:rsidRPr="00C95650" w:rsidTr="00E55D14">
        <w:tc>
          <w:tcPr>
            <w:tcW w:w="993" w:type="dxa"/>
            <w:vMerge w:val="restart"/>
            <w:vAlign w:val="center"/>
          </w:tcPr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Thiết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bị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điện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(5 GV)</w:t>
            </w: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Điện công nghiệp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Máy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Đồ án điện công nghiệp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Trang bị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Thực tập máy điện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sửa chữa máy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điện công nghiệp CB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Thực tập sửa chữa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 xml:space="preserve">TT điện công nghiệp 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trang bị điện– ĐTCB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1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G1.1 – 11B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2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G1.1 – 12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3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12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SC máy điện 1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13</w:t>
            </w:r>
          </w:p>
        </w:tc>
      </w:tr>
      <w:tr w:rsidR="00C95650" w:rsidRPr="00896E87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SC máy điện 2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13</w:t>
            </w:r>
          </w:p>
        </w:tc>
      </w:tr>
      <w:tr w:rsidR="00D53A95" w:rsidRPr="009014E3" w:rsidTr="00E55D14">
        <w:tc>
          <w:tcPr>
            <w:tcW w:w="993" w:type="dxa"/>
            <w:vMerge w:val="restart"/>
            <w:vAlign w:val="center"/>
          </w:tcPr>
          <w:p w:rsidR="00D53A95" w:rsidRPr="00D53A95" w:rsidRDefault="00D53A95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Tự động điều khiển</w:t>
            </w:r>
          </w:p>
          <w:p w:rsidR="00D53A95" w:rsidRPr="00D53A95" w:rsidRDefault="00D53A95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(8 GV)</w:t>
            </w: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Vi xử lý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Điều khiển lập trình PLC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Hệ thống điều khiển tự động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TĐ</w:t>
            </w:r>
            <w:r w:rsidRPr="00D53A95">
              <w:rPr>
                <w:rFonts w:cs="Times New Roman"/>
                <w:sz w:val="24"/>
                <w:szCs w:val="24"/>
              </w:rPr>
              <w:t xml:space="preserve"> hóa quá trình công nghệ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Tự động hóa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Robot công nghiệp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Điện khí nén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Đồ án tự động hóa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Vi xử lý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Vi điều khiển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PLC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Tự động hóa.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Điều khiển tự động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TT PLC, TĐH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G1.1-02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G1.1-03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Vi xử lý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G1.1-04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Cơ Điện Tử 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G1.1-05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VXL, PLC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G1.1-07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Khí nén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G1.1-08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G1.2-03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G1.2-04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TT VXL, PLC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G1.2-06</w:t>
            </w:r>
          </w:p>
        </w:tc>
      </w:tr>
      <w:tr w:rsidR="00E55D14" w:rsidRPr="009014E3" w:rsidTr="00E55D14">
        <w:tc>
          <w:tcPr>
            <w:tcW w:w="993" w:type="dxa"/>
            <w:vMerge w:val="restart"/>
            <w:vAlign w:val="center"/>
          </w:tcPr>
          <w:p w:rsidR="00E55D14" w:rsidRPr="00D53A95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Đ</w:t>
            </w:r>
            <w:r w:rsidRPr="00D53A95">
              <w:rPr>
                <w:rFonts w:cs="Times New Roman"/>
                <w:b/>
                <w:sz w:val="24"/>
                <w:szCs w:val="24"/>
              </w:rPr>
              <w:t>iện</w:t>
            </w:r>
          </w:p>
          <w:p w:rsidR="00E55D14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tử</w:t>
            </w:r>
          </w:p>
          <w:p w:rsidR="00E55D14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cô</w:t>
            </w:r>
            <w:bookmarkStart w:id="0" w:name="_GoBack"/>
            <w:bookmarkEnd w:id="0"/>
            <w:r>
              <w:rPr>
                <w:rFonts w:cs="Times New Roman"/>
                <w:b/>
                <w:sz w:val="24"/>
                <w:szCs w:val="24"/>
              </w:rPr>
              <w:t>ng nghiệp</w:t>
            </w:r>
          </w:p>
          <w:p w:rsidR="00E55D14" w:rsidRPr="00D53A95" w:rsidRDefault="00E55D14" w:rsidP="00E55D1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(7 GV)</w:t>
            </w: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Kỹ thuật số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Mạch tương tự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Đo lường – cảm biến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xung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công nghiệp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số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cơ bản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suất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Đo lường cảm biến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Điều khiển logic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số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 KT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mạch tương tự - cảm biến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nghiệp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công suất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suất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TT Kỹ thuật điện tử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 xml:space="preserve">Đồ án </w:t>
            </w:r>
            <w:r>
              <w:rPr>
                <w:rFonts w:eastAsia="Times New Roman" w:cs="Times New Roman"/>
                <w:sz w:val="24"/>
                <w:szCs w:val="24"/>
              </w:rPr>
              <w:t>Kỹ thuật số và ĐTCS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cơ bản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>
              <w:rPr>
                <w:rFonts w:cs="Times New Roman"/>
                <w:sz w:val="24"/>
                <w:szCs w:val="24"/>
              </w:rPr>
              <w:tab/>
            </w:r>
            <w:r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kỹ thuật xung – số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Multimedia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G1.1-13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11EDE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</w:t>
            </w:r>
            <w:r>
              <w:rPr>
                <w:rFonts w:cs="Times New Roman"/>
                <w:sz w:val="24"/>
                <w:szCs w:val="24"/>
              </w:rPr>
              <w:t>n máy CNC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G1.1-14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kỹ thuật số</w:t>
            </w:r>
            <w:r>
              <w:rPr>
                <w:rFonts w:cs="Times New Roman"/>
                <w:sz w:val="24"/>
                <w:szCs w:val="24"/>
              </w:rPr>
              <w:t xml:space="preserve"> - VXL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G1.2-05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 w:rsidRPr="00DB39E2">
              <w:rPr>
                <w:rFonts w:cs="Times New Roman"/>
                <w:sz w:val="24"/>
                <w:szCs w:val="24"/>
                <w:highlight w:val="yellow"/>
              </w:rPr>
              <w:t>TT điện tử cơ bản 2</w:t>
            </w:r>
            <w:r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G1.2-10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 công suất 1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G1.2-07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 công suất 2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G1.2-09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cs="Times New Roman"/>
                <w:sz w:val="24"/>
                <w:szCs w:val="24"/>
              </w:rPr>
              <w:t>T</w:t>
            </w:r>
            <w:r>
              <w:rPr>
                <w:rFonts w:cs="Times New Roman"/>
                <w:sz w:val="24"/>
                <w:szCs w:val="24"/>
              </w:rPr>
              <w:t>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</w:t>
            </w:r>
            <w:r>
              <w:rPr>
                <w:rFonts w:cs="Times New Roman"/>
                <w:sz w:val="24"/>
                <w:szCs w:val="24"/>
              </w:rPr>
              <w:t xml:space="preserve"> CN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G1.1-11</w:t>
            </w:r>
          </w:p>
        </w:tc>
      </w:tr>
    </w:tbl>
    <w:p w:rsidR="00896E87" w:rsidRPr="009014E3" w:rsidRDefault="00896E87" w:rsidP="00C95650">
      <w:pPr>
        <w:rPr>
          <w:rFonts w:cs="Times New Roman"/>
          <w:sz w:val="24"/>
          <w:szCs w:val="24"/>
        </w:rPr>
      </w:pPr>
    </w:p>
    <w:sectPr w:rsidR="00896E87" w:rsidRPr="009014E3" w:rsidSect="00544C7E">
      <w:footerReference w:type="default" r:id="rId8"/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38F" w:rsidRDefault="00A7238F" w:rsidP="00860D75">
      <w:r>
        <w:separator/>
      </w:r>
    </w:p>
  </w:endnote>
  <w:endnote w:type="continuationSeparator" w:id="0">
    <w:p w:rsidR="00A7238F" w:rsidRDefault="00A7238F" w:rsidP="0086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65776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0D75" w:rsidRDefault="00860D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9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0D75" w:rsidRDefault="00860D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38F" w:rsidRDefault="00A7238F" w:rsidP="00860D75">
      <w:r>
        <w:separator/>
      </w:r>
    </w:p>
  </w:footnote>
  <w:footnote w:type="continuationSeparator" w:id="0">
    <w:p w:rsidR="00A7238F" w:rsidRDefault="00A7238F" w:rsidP="00860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C1660"/>
    <w:multiLevelType w:val="hybridMultilevel"/>
    <w:tmpl w:val="A29A9EC2"/>
    <w:lvl w:ilvl="0" w:tplc="B128CA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BA2336D"/>
    <w:multiLevelType w:val="hybridMultilevel"/>
    <w:tmpl w:val="4A784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E4B4B"/>
    <w:multiLevelType w:val="hybridMultilevel"/>
    <w:tmpl w:val="1CAC4456"/>
    <w:lvl w:ilvl="0" w:tplc="5A945DC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E87"/>
    <w:rsid w:val="002806E6"/>
    <w:rsid w:val="00376E27"/>
    <w:rsid w:val="00544C7E"/>
    <w:rsid w:val="006A2ECF"/>
    <w:rsid w:val="00771D30"/>
    <w:rsid w:val="00801460"/>
    <w:rsid w:val="00860D75"/>
    <w:rsid w:val="00896E87"/>
    <w:rsid w:val="009014E3"/>
    <w:rsid w:val="00973500"/>
    <w:rsid w:val="00A7238F"/>
    <w:rsid w:val="00B565AD"/>
    <w:rsid w:val="00BB6DAD"/>
    <w:rsid w:val="00C95650"/>
    <w:rsid w:val="00D53A95"/>
    <w:rsid w:val="00DB39E2"/>
    <w:rsid w:val="00E55D14"/>
    <w:rsid w:val="00F4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7</cp:revision>
  <dcterms:created xsi:type="dcterms:W3CDTF">2015-01-21T07:59:00Z</dcterms:created>
  <dcterms:modified xsi:type="dcterms:W3CDTF">2015-03-13T08:56:00Z</dcterms:modified>
</cp:coreProperties>
</file>